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〕14号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fC9B&#10;1gAAAAgBAAAPAAAAAAAAAAEAIAAAACIAAABkcnMvZG93bnJldi54bWxQSwECFAAUAAAACACHTuJA&#10;QvvvXrEBAABSAwAADgAAAAAAAAABACAAAAAlAQAAZHJzL2Uyb0RvYy54bWxQSwUGAAAAAAYABgBZ&#10;AQAASAUAAAAA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年6月1</w:t>
      </w:r>
      <w:r>
        <w:rPr>
          <w:rFonts w:hint="eastAsia" w:asciiTheme="minorEastAsia" w:hAnsiTheme="minorEastAsia" w:eastAsiaTheme="minorEastAsia"/>
          <w:lang w:val="en-US" w:eastAsia="zh-CN"/>
        </w:rPr>
        <w:t>9</w:t>
      </w:r>
      <w:r>
        <w:rPr>
          <w:rFonts w:hint="eastAsia" w:asciiTheme="minorEastAsia" w:hAnsiTheme="minorEastAsia" w:eastAsiaTheme="minorEastAsia"/>
        </w:rPr>
        <w:t>日金融学院党委会在学院会议室召开，会议由党委书记蒋晓华主持，党委委员庄晓燕、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舒家先、郑军、周弘、</w:t>
      </w:r>
      <w:r>
        <w:rPr>
          <w:rFonts w:hint="eastAsia" w:asciiTheme="minorEastAsia" w:hAnsiTheme="minorEastAsia" w:eastAsiaTheme="minorEastAsia"/>
        </w:rPr>
        <w:t>王秋祎</w:t>
      </w:r>
      <w:r>
        <w:rPr>
          <w:rFonts w:hint="eastAsia" w:asciiTheme="minorEastAsia" w:hAnsiTheme="minorEastAsia" w:eastAsiaTheme="minorEastAsia"/>
          <w:lang w:eastAsia="zh-CN"/>
        </w:rPr>
        <w:t>出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席会议。现将有关事项纪要如下：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审议</w:t>
      </w:r>
      <w:r>
        <w:rPr>
          <w:rFonts w:hint="eastAsia" w:asciiTheme="minorEastAsia" w:hAnsiTheme="minorEastAsia" w:eastAsiaTheme="minorEastAsia"/>
          <w:lang w:eastAsia="zh-CN"/>
        </w:rPr>
        <w:t>党员转正问题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审议院级“两优一先”推荐人员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讨论“七一”党内慰问工作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审议相关经费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组织关系转接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汪斌人事变动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审议</w:t>
      </w:r>
      <w:r>
        <w:rPr>
          <w:rFonts w:hint="eastAsia" w:asciiTheme="minorEastAsia" w:hAnsiTheme="minorEastAsia" w:eastAsiaTheme="minorEastAsia"/>
          <w:lang w:eastAsia="zh-CN"/>
        </w:rPr>
        <w:t>下学期教材征订情况</w:t>
      </w:r>
    </w:p>
    <w:p>
      <w:pPr>
        <w:pStyle w:val="4"/>
        <w:adjustRightInd/>
        <w:snapToGrid/>
        <w:spacing w:before="0" w:beforeAutospacing="0" w:after="0" w:afterAutospacing="0" w:line="500" w:lineRule="exact"/>
        <w:ind w:left="60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年6月1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1B59A6"/>
    <w:rsid w:val="002E1646"/>
    <w:rsid w:val="003D7E40"/>
    <w:rsid w:val="00606A2F"/>
    <w:rsid w:val="00AA3552"/>
    <w:rsid w:val="00CA426C"/>
    <w:rsid w:val="7C3062B9"/>
    <w:rsid w:val="7D69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213</Characters>
  <Lines>1</Lines>
  <Paragraphs>1</Paragraphs>
  <TotalTime>2</TotalTime>
  <ScaleCrop>false</ScaleCrop>
  <LinksUpToDate>false</LinksUpToDate>
  <CharactersWithSpaces>249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胡小媛</cp:lastModifiedBy>
  <dcterms:modified xsi:type="dcterms:W3CDTF">2022-02-23T09:17:01Z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