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日金融学院党委会在学院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</w:t>
      </w:r>
      <w:r>
        <w:rPr>
          <w:rFonts w:hint="eastAsia" w:asciiTheme="minorEastAsia" w:hAnsiTheme="minorEastAsia" w:eastAsiaTheme="minorEastAsia"/>
          <w:lang w:eastAsia="zh-CN"/>
        </w:rPr>
        <w:t>，院长万光彩、副院长吴鑫育、院长助理李波列席。</w:t>
      </w:r>
      <w:r>
        <w:rPr>
          <w:rFonts w:hint="eastAsia" w:asciiTheme="minorEastAsia" w:hAnsiTheme="minorEastAsia" w:eastAsiaTheme="minorEastAsia"/>
        </w:rPr>
        <w:t>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研究并确定本次发展对象名单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讨论关于征集各党委对科级及以下管理干部“选、育、管、用”等方面的意见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讨论安徽财经大学章程中关于“校友及社会”修改意见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研究党委巡察事宜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审核学术讲座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2CC03F6"/>
    <w:rsid w:val="06791F89"/>
    <w:rsid w:val="20877F73"/>
    <w:rsid w:val="2B0020E5"/>
    <w:rsid w:val="34564BDD"/>
    <w:rsid w:val="51AA0377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190</Characters>
  <Lines>1</Lines>
  <Paragraphs>1</Paragraphs>
  <TotalTime>19</TotalTime>
  <ScaleCrop>false</ScaleCrop>
  <LinksUpToDate>false</LinksUpToDate>
  <CharactersWithSpaces>216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2022-10-12T03:32:49Z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